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BFD03" w14:textId="77777777" w:rsidR="00EE190A" w:rsidRDefault="00EE190A" w:rsidP="00EE190A">
      <w:pPr>
        <w:rPr>
          <w:sz w:val="12"/>
        </w:rPr>
      </w:pPr>
      <w:bookmarkStart w:id="0" w:name="_GoBack"/>
      <w:bookmarkEnd w:id="0"/>
    </w:p>
    <w:tbl>
      <w:tblPr>
        <w:tblW w:w="15327" w:type="dxa"/>
        <w:tblInd w:w="-7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904"/>
        <w:gridCol w:w="436"/>
        <w:gridCol w:w="1544"/>
        <w:gridCol w:w="436"/>
        <w:gridCol w:w="1389"/>
        <w:gridCol w:w="411"/>
        <w:gridCol w:w="2282"/>
        <w:gridCol w:w="418"/>
        <w:gridCol w:w="5819"/>
        <w:gridCol w:w="301"/>
      </w:tblGrid>
      <w:tr w:rsidR="00EE190A" w14:paraId="6D001999" w14:textId="77777777" w:rsidTr="006F0BE0">
        <w:trPr>
          <w:gridAfter w:val="1"/>
          <w:wAfter w:w="301" w:type="dxa"/>
        </w:trPr>
        <w:tc>
          <w:tcPr>
            <w:tcW w:w="229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000000" w:themeFill="text1"/>
          </w:tcPr>
          <w:p w14:paraId="15E621B3" w14:textId="77777777" w:rsidR="00EE190A" w:rsidRPr="006F0BE0" w:rsidRDefault="005668A0" w:rsidP="005668A0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HAZARD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nil"/>
            </w:tcBorders>
            <w:shd w:val="clear" w:color="auto" w:fill="000000" w:themeFill="text1"/>
          </w:tcPr>
          <w:p w14:paraId="38A7A00D" w14:textId="77777777" w:rsidR="00EE190A" w:rsidRPr="006F0BE0" w:rsidRDefault="00EE190A" w:rsidP="00A75F1B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6F0BE0">
              <w:rPr>
                <w:b/>
                <w:color w:val="FFFFFF" w:themeColor="background1"/>
              </w:rPr>
              <w:t xml:space="preserve"> RISK</w:t>
            </w:r>
          </w:p>
        </w:tc>
        <w:tc>
          <w:tcPr>
            <w:tcW w:w="1825" w:type="dxa"/>
            <w:gridSpan w:val="2"/>
            <w:tcBorders>
              <w:top w:val="single" w:sz="18" w:space="0" w:color="auto"/>
              <w:bottom w:val="nil"/>
            </w:tcBorders>
            <w:shd w:val="clear" w:color="auto" w:fill="000000" w:themeFill="text1"/>
          </w:tcPr>
          <w:p w14:paraId="11B3EC44" w14:textId="77777777" w:rsidR="00EE190A" w:rsidRPr="006F0BE0" w:rsidRDefault="00EE190A" w:rsidP="00A75F1B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 w:rsidRPr="006F0BE0">
              <w:rPr>
                <w:b/>
                <w:color w:val="FFFFFF" w:themeColor="background1"/>
              </w:rPr>
              <w:t>RISK LEVEL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nil"/>
            </w:tcBorders>
            <w:shd w:val="clear" w:color="auto" w:fill="000000" w:themeFill="text1"/>
          </w:tcPr>
          <w:p w14:paraId="3E7BA281" w14:textId="77777777" w:rsidR="00EE190A" w:rsidRPr="006F0BE0" w:rsidRDefault="00654870" w:rsidP="00EE190A">
            <w:pPr>
              <w:spacing w:before="120" w:after="120"/>
              <w:rPr>
                <w:b/>
                <w:color w:val="FFFFFF" w:themeColor="background1"/>
              </w:rPr>
            </w:pPr>
            <w:r w:rsidRPr="006F0BE0">
              <w:rPr>
                <w:b/>
                <w:color w:val="FFFFFF" w:themeColor="background1"/>
              </w:rPr>
              <w:t xml:space="preserve">     </w:t>
            </w:r>
            <w:r w:rsidR="00EE190A" w:rsidRPr="006F0BE0">
              <w:rPr>
                <w:b/>
                <w:color w:val="FFFFFF" w:themeColor="background1"/>
              </w:rPr>
              <w:t xml:space="preserve">RISK GROUPS 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000000" w:themeFill="text1"/>
          </w:tcPr>
          <w:p w14:paraId="2815F260" w14:textId="77777777" w:rsidR="00EE190A" w:rsidRPr="006F0BE0" w:rsidRDefault="00EE190A" w:rsidP="00EE190A">
            <w:pPr>
              <w:tabs>
                <w:tab w:val="left" w:pos="4159"/>
              </w:tabs>
              <w:spacing w:before="120" w:after="120"/>
              <w:rPr>
                <w:b/>
                <w:color w:val="FFFFFF" w:themeColor="background1"/>
              </w:rPr>
            </w:pPr>
            <w:r w:rsidRPr="006F0BE0">
              <w:rPr>
                <w:b/>
                <w:color w:val="FFFFFF" w:themeColor="background1"/>
              </w:rPr>
              <w:t>CONTROL MEASURES</w:t>
            </w:r>
          </w:p>
        </w:tc>
      </w:tr>
      <w:tr w:rsidR="00EE190A" w14:paraId="4EB1DF85" w14:textId="77777777" w:rsidTr="006F0BE0">
        <w:tblPrEx>
          <w:jc w:val="center"/>
        </w:tblPrEx>
        <w:trPr>
          <w:gridBefore w:val="1"/>
          <w:wBefore w:w="387" w:type="dxa"/>
          <w:trHeight w:val="132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E302C9" w14:textId="77777777" w:rsidR="00DD18EE" w:rsidRDefault="00DD18EE" w:rsidP="00A75F1B">
            <w:pPr>
              <w:spacing w:before="40" w:after="20"/>
              <w:rPr>
                <w:sz w:val="18"/>
              </w:rPr>
            </w:pPr>
          </w:p>
          <w:p w14:paraId="1AEEAAC5" w14:textId="77777777" w:rsidR="00452FD1" w:rsidRDefault="00DD18EE" w:rsidP="00A75F1B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Walking/ </w:t>
            </w:r>
            <w:r w:rsidR="00BE5B28">
              <w:rPr>
                <w:sz w:val="18"/>
              </w:rPr>
              <w:t>R</w:t>
            </w:r>
            <w:r>
              <w:rPr>
                <w:sz w:val="18"/>
              </w:rPr>
              <w:t>unning on uneven ground</w:t>
            </w:r>
            <w:r w:rsidR="002F5308">
              <w:rPr>
                <w:sz w:val="18"/>
              </w:rPr>
              <w:t>/</w:t>
            </w:r>
            <w:r w:rsidR="00A727A3">
              <w:rPr>
                <w:sz w:val="18"/>
              </w:rPr>
              <w:t xml:space="preserve"> Slips/ Trips/ Falls</w:t>
            </w:r>
          </w:p>
          <w:p w14:paraId="511A018F" w14:textId="77777777" w:rsidR="00672DB6" w:rsidRDefault="00672DB6" w:rsidP="00A75F1B">
            <w:pPr>
              <w:spacing w:before="40" w:after="20"/>
              <w:rPr>
                <w:sz w:val="18"/>
              </w:rPr>
            </w:pPr>
          </w:p>
          <w:p w14:paraId="6DBABB6A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2FB4C400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44CFFC75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7A14E0C7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0E002F0D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3819C9D5" w14:textId="77777777" w:rsidR="00BE5B28" w:rsidRDefault="00BE5B28" w:rsidP="005668A0">
            <w:pPr>
              <w:spacing w:before="40" w:after="20"/>
              <w:jc w:val="center"/>
              <w:rPr>
                <w:sz w:val="18"/>
              </w:rPr>
            </w:pPr>
          </w:p>
          <w:p w14:paraId="5060CE7D" w14:textId="77777777" w:rsidR="00BE5B28" w:rsidRDefault="00BE5B28" w:rsidP="005668A0">
            <w:pPr>
              <w:spacing w:before="40" w:after="20"/>
              <w:jc w:val="center"/>
              <w:rPr>
                <w:sz w:val="18"/>
              </w:rPr>
            </w:pPr>
          </w:p>
          <w:p w14:paraId="563BF2A4" w14:textId="77777777" w:rsidR="00050D7B" w:rsidRDefault="00050D7B" w:rsidP="005668A0">
            <w:pPr>
              <w:spacing w:before="40" w:after="20"/>
              <w:jc w:val="center"/>
              <w:rPr>
                <w:sz w:val="18"/>
              </w:rPr>
            </w:pPr>
          </w:p>
          <w:p w14:paraId="2CDE70A5" w14:textId="77777777" w:rsidR="005668A0" w:rsidRDefault="005668A0" w:rsidP="005668A0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Collision with </w:t>
            </w:r>
            <w:r w:rsidR="00BE5B28">
              <w:rPr>
                <w:sz w:val="18"/>
              </w:rPr>
              <w:t>Horses/ B</w:t>
            </w:r>
            <w:r>
              <w:rPr>
                <w:sz w:val="18"/>
              </w:rPr>
              <w:t xml:space="preserve">ikes/ </w:t>
            </w:r>
            <w:r w:rsidR="00BE5B28">
              <w:rPr>
                <w:sz w:val="18"/>
              </w:rPr>
              <w:t>L</w:t>
            </w:r>
            <w:r>
              <w:rPr>
                <w:sz w:val="18"/>
              </w:rPr>
              <w:t>ivestock</w:t>
            </w:r>
          </w:p>
          <w:p w14:paraId="6C943E9C" w14:textId="77777777" w:rsidR="00A6465B" w:rsidRDefault="00A6465B" w:rsidP="005668A0">
            <w:pPr>
              <w:spacing w:before="40" w:after="20"/>
              <w:jc w:val="center"/>
              <w:rPr>
                <w:sz w:val="18"/>
              </w:rPr>
            </w:pPr>
          </w:p>
          <w:p w14:paraId="0E32CA41" w14:textId="77777777" w:rsidR="00A727A3" w:rsidRDefault="00A727A3" w:rsidP="005668A0">
            <w:pPr>
              <w:spacing w:before="40" w:after="20"/>
              <w:jc w:val="center"/>
              <w:rPr>
                <w:sz w:val="18"/>
              </w:rPr>
            </w:pPr>
          </w:p>
          <w:p w14:paraId="4D85E286" w14:textId="77777777" w:rsidR="00A727A3" w:rsidRDefault="00A727A3" w:rsidP="005668A0">
            <w:pPr>
              <w:spacing w:before="40" w:after="20"/>
              <w:jc w:val="center"/>
              <w:rPr>
                <w:sz w:val="18"/>
              </w:rPr>
            </w:pPr>
          </w:p>
          <w:p w14:paraId="24501063" w14:textId="77777777" w:rsidR="005668A0" w:rsidRDefault="00BE5B28" w:rsidP="005668A0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Collision with T</w:t>
            </w:r>
            <w:r w:rsidR="005668A0">
              <w:rPr>
                <w:sz w:val="18"/>
              </w:rPr>
              <w:t>raffic</w:t>
            </w:r>
          </w:p>
          <w:p w14:paraId="2E917A69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1E11DCD2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2E51337D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7C311C05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030CF550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232BBD87" w14:textId="77777777" w:rsidR="00A727A3" w:rsidRDefault="00A727A3" w:rsidP="00157A48">
            <w:pPr>
              <w:spacing w:before="40" w:after="20"/>
              <w:jc w:val="center"/>
              <w:rPr>
                <w:sz w:val="18"/>
              </w:rPr>
            </w:pPr>
          </w:p>
          <w:p w14:paraId="0B9F1304" w14:textId="77777777" w:rsidR="00F95C60" w:rsidRDefault="00F95C60" w:rsidP="00157A48">
            <w:pPr>
              <w:spacing w:before="40" w:after="20"/>
              <w:jc w:val="center"/>
              <w:rPr>
                <w:sz w:val="18"/>
              </w:rPr>
            </w:pPr>
          </w:p>
          <w:p w14:paraId="70A926AA" w14:textId="77777777" w:rsidR="00F95C60" w:rsidRDefault="00F95C60" w:rsidP="00157A48">
            <w:pPr>
              <w:spacing w:before="40" w:after="20"/>
              <w:jc w:val="center"/>
              <w:rPr>
                <w:sz w:val="18"/>
              </w:rPr>
            </w:pPr>
          </w:p>
          <w:p w14:paraId="243D3A07" w14:textId="77777777" w:rsidR="00F95C60" w:rsidRDefault="00F95C60" w:rsidP="00157A48">
            <w:pPr>
              <w:spacing w:before="40" w:after="20"/>
              <w:jc w:val="center"/>
              <w:rPr>
                <w:sz w:val="18"/>
              </w:rPr>
            </w:pPr>
          </w:p>
          <w:p w14:paraId="5BE7D22B" w14:textId="77777777" w:rsidR="00F95C60" w:rsidRDefault="00F95C60" w:rsidP="00157A48">
            <w:pPr>
              <w:spacing w:before="40" w:after="20"/>
              <w:jc w:val="center"/>
              <w:rPr>
                <w:sz w:val="18"/>
              </w:rPr>
            </w:pPr>
          </w:p>
          <w:p w14:paraId="39E3E0E0" w14:textId="77777777" w:rsidR="00F95C60" w:rsidRDefault="00F95C60" w:rsidP="00157A48">
            <w:pPr>
              <w:spacing w:before="40" w:after="20"/>
              <w:jc w:val="center"/>
              <w:rPr>
                <w:sz w:val="18"/>
              </w:rPr>
            </w:pPr>
          </w:p>
          <w:p w14:paraId="6012B81D" w14:textId="77777777" w:rsidR="00157A48" w:rsidRDefault="00157A48" w:rsidP="00157A48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Dehydration/ </w:t>
            </w:r>
            <w:r w:rsidR="00BE5B28">
              <w:rPr>
                <w:sz w:val="18"/>
              </w:rPr>
              <w:t>F</w:t>
            </w:r>
            <w:r>
              <w:rPr>
                <w:sz w:val="18"/>
              </w:rPr>
              <w:t>atigue</w:t>
            </w:r>
            <w:r w:rsidR="00A6465B">
              <w:rPr>
                <w:sz w:val="18"/>
              </w:rPr>
              <w:t>/ Heat Exhaustion/ Sunstroke</w:t>
            </w:r>
          </w:p>
          <w:p w14:paraId="492E19BC" w14:textId="77777777" w:rsidR="00C765B3" w:rsidRDefault="00C765B3" w:rsidP="00A75F1B">
            <w:pPr>
              <w:spacing w:before="40" w:after="20"/>
              <w:rPr>
                <w:sz w:val="18"/>
              </w:rPr>
            </w:pPr>
          </w:p>
          <w:p w14:paraId="089E1C0A" w14:textId="77777777" w:rsidR="00C765B3" w:rsidRDefault="00C765B3" w:rsidP="00A75F1B">
            <w:pPr>
              <w:spacing w:before="40" w:after="20"/>
              <w:rPr>
                <w:sz w:val="18"/>
              </w:rPr>
            </w:pPr>
          </w:p>
          <w:p w14:paraId="34A65DD6" w14:textId="77777777" w:rsidR="005668A0" w:rsidRDefault="005668A0" w:rsidP="00A75F1B">
            <w:pPr>
              <w:spacing w:before="40" w:after="20"/>
              <w:rPr>
                <w:sz w:val="18"/>
              </w:rPr>
            </w:pPr>
          </w:p>
          <w:p w14:paraId="6D6AA90A" w14:textId="77777777" w:rsidR="008B631F" w:rsidRDefault="008B631F" w:rsidP="00A75F1B">
            <w:pPr>
              <w:spacing w:before="40" w:after="20"/>
              <w:rPr>
                <w:sz w:val="18"/>
              </w:rPr>
            </w:pPr>
          </w:p>
          <w:p w14:paraId="05D54D1B" w14:textId="77777777" w:rsidR="000B622B" w:rsidRDefault="000B622B" w:rsidP="00A75F1B">
            <w:pPr>
              <w:spacing w:before="40" w:after="20"/>
              <w:rPr>
                <w:sz w:val="18"/>
              </w:rPr>
            </w:pPr>
          </w:p>
          <w:p w14:paraId="78C5D4BF" w14:textId="77777777" w:rsidR="00F95C60" w:rsidRDefault="00F95C60" w:rsidP="00A75F1B">
            <w:pPr>
              <w:spacing w:before="40" w:after="20"/>
              <w:rPr>
                <w:sz w:val="18"/>
              </w:rPr>
            </w:pPr>
          </w:p>
          <w:p w14:paraId="00A555E5" w14:textId="77777777" w:rsidR="00F95C60" w:rsidRDefault="00F95C60" w:rsidP="00A75F1B">
            <w:pPr>
              <w:spacing w:before="40" w:after="20"/>
              <w:rPr>
                <w:sz w:val="18"/>
              </w:rPr>
            </w:pPr>
          </w:p>
          <w:p w14:paraId="2FE3DDB8" w14:textId="77777777" w:rsidR="00370ABD" w:rsidRDefault="00370ABD" w:rsidP="00A75F1B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Way</w:t>
            </w:r>
            <w:r w:rsidR="008468A8">
              <w:rPr>
                <w:sz w:val="18"/>
              </w:rPr>
              <w:t xml:space="preserve"> </w:t>
            </w:r>
            <w:r>
              <w:rPr>
                <w:sz w:val="18"/>
              </w:rPr>
              <w:t>finding</w:t>
            </w:r>
          </w:p>
          <w:p w14:paraId="53BDA3B3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2D3DEB49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3B782085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0A844F5C" w14:textId="77777777" w:rsidR="00370ABD" w:rsidRDefault="00370ABD" w:rsidP="00A75F1B">
            <w:pPr>
              <w:spacing w:before="40" w:after="20"/>
              <w:rPr>
                <w:sz w:val="18"/>
              </w:rPr>
            </w:pPr>
          </w:p>
          <w:p w14:paraId="10E52303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  <w:p w14:paraId="417CF279" w14:textId="77777777" w:rsidR="008468A8" w:rsidRDefault="008468A8" w:rsidP="00A75F1B">
            <w:pPr>
              <w:spacing w:before="40" w:after="20"/>
              <w:rPr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ED143" w14:textId="77777777" w:rsidR="00452FD1" w:rsidRDefault="00452FD1" w:rsidP="00B21F71">
            <w:pPr>
              <w:spacing w:before="40" w:after="20"/>
              <w:rPr>
                <w:sz w:val="18"/>
              </w:rPr>
            </w:pPr>
          </w:p>
          <w:p w14:paraId="435EF837" w14:textId="77777777" w:rsidR="00DD18EE" w:rsidRDefault="00DD18EE" w:rsidP="00A75F1B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Cuts/ Bruises</w:t>
            </w:r>
            <w:r w:rsidR="00370ABD">
              <w:rPr>
                <w:sz w:val="18"/>
              </w:rPr>
              <w:t>/ Strains/ Sprains</w:t>
            </w:r>
          </w:p>
          <w:p w14:paraId="2D654001" w14:textId="77777777" w:rsidR="00370ABD" w:rsidRDefault="00370ABD" w:rsidP="00A75F1B">
            <w:pPr>
              <w:spacing w:before="40" w:after="20"/>
              <w:jc w:val="center"/>
              <w:rPr>
                <w:sz w:val="18"/>
              </w:rPr>
            </w:pPr>
          </w:p>
          <w:p w14:paraId="20554107" w14:textId="77777777" w:rsidR="008368CA" w:rsidRDefault="008368CA" w:rsidP="00A75F1B">
            <w:pPr>
              <w:spacing w:before="40" w:after="20"/>
              <w:jc w:val="center"/>
              <w:rPr>
                <w:sz w:val="18"/>
              </w:rPr>
            </w:pPr>
          </w:p>
          <w:p w14:paraId="01AC7B25" w14:textId="77777777" w:rsidR="000B4EFE" w:rsidRDefault="000B4EFE" w:rsidP="00A75F1B">
            <w:pPr>
              <w:spacing w:before="40" w:after="20"/>
              <w:jc w:val="center"/>
              <w:rPr>
                <w:sz w:val="18"/>
              </w:rPr>
            </w:pPr>
          </w:p>
          <w:p w14:paraId="50FCE680" w14:textId="77777777" w:rsidR="005668A0" w:rsidRDefault="005668A0" w:rsidP="00A75F1B">
            <w:pPr>
              <w:spacing w:before="40" w:after="20"/>
              <w:jc w:val="center"/>
              <w:rPr>
                <w:sz w:val="18"/>
              </w:rPr>
            </w:pPr>
          </w:p>
          <w:p w14:paraId="11238EDA" w14:textId="77777777" w:rsidR="00BE5B28" w:rsidRDefault="00BE5B28" w:rsidP="00A75F1B">
            <w:pPr>
              <w:spacing w:before="40" w:after="20"/>
              <w:jc w:val="center"/>
              <w:rPr>
                <w:sz w:val="18"/>
              </w:rPr>
            </w:pPr>
          </w:p>
          <w:p w14:paraId="1C2BFD37" w14:textId="77777777" w:rsidR="002B1580" w:rsidRDefault="002B1580" w:rsidP="00A75F1B">
            <w:pPr>
              <w:spacing w:before="40" w:after="20"/>
              <w:jc w:val="center"/>
              <w:rPr>
                <w:sz w:val="18"/>
              </w:rPr>
            </w:pPr>
          </w:p>
          <w:p w14:paraId="5E9DED69" w14:textId="77777777" w:rsidR="002B1580" w:rsidRDefault="002B1580" w:rsidP="00A75F1B">
            <w:pPr>
              <w:spacing w:before="40" w:after="20"/>
              <w:jc w:val="center"/>
              <w:rPr>
                <w:sz w:val="18"/>
              </w:rPr>
            </w:pPr>
          </w:p>
          <w:p w14:paraId="6BA9CB74" w14:textId="77777777" w:rsidR="00BE5B28" w:rsidRDefault="00BE5B28" w:rsidP="00A75F1B">
            <w:pPr>
              <w:spacing w:before="40" w:after="20"/>
              <w:jc w:val="center"/>
              <w:rPr>
                <w:sz w:val="18"/>
              </w:rPr>
            </w:pPr>
          </w:p>
          <w:p w14:paraId="6BEF1A13" w14:textId="77777777" w:rsidR="00A727A3" w:rsidRDefault="00A727A3" w:rsidP="00A75F1B">
            <w:pPr>
              <w:spacing w:before="40" w:after="20"/>
              <w:jc w:val="center"/>
              <w:rPr>
                <w:sz w:val="18"/>
              </w:rPr>
            </w:pPr>
          </w:p>
          <w:p w14:paraId="54D86700" w14:textId="77777777" w:rsidR="00050D7B" w:rsidRDefault="00050D7B" w:rsidP="00A75F1B">
            <w:pPr>
              <w:spacing w:before="40" w:after="20"/>
              <w:jc w:val="center"/>
              <w:rPr>
                <w:sz w:val="18"/>
              </w:rPr>
            </w:pPr>
          </w:p>
          <w:p w14:paraId="4EC82B56" w14:textId="77777777" w:rsidR="00C765B3" w:rsidRDefault="005668A0" w:rsidP="00A75F1B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Cuts/ Bruises/ Broken Bones</w:t>
            </w:r>
          </w:p>
          <w:p w14:paraId="70335363" w14:textId="77777777" w:rsidR="005668A0" w:rsidRDefault="005668A0" w:rsidP="00A75F1B">
            <w:pPr>
              <w:spacing w:before="40" w:after="20"/>
              <w:jc w:val="center"/>
              <w:rPr>
                <w:sz w:val="18"/>
              </w:rPr>
            </w:pPr>
          </w:p>
          <w:p w14:paraId="7C12F24D" w14:textId="77777777" w:rsidR="00A727A3" w:rsidRDefault="00A727A3" w:rsidP="00A75F1B">
            <w:pPr>
              <w:spacing w:before="40" w:after="20"/>
              <w:jc w:val="center"/>
              <w:rPr>
                <w:sz w:val="18"/>
              </w:rPr>
            </w:pPr>
          </w:p>
          <w:p w14:paraId="7DE65F31" w14:textId="77777777" w:rsidR="002B1580" w:rsidRDefault="002B1580" w:rsidP="00A727A3">
            <w:pPr>
              <w:spacing w:before="40" w:after="20"/>
              <w:rPr>
                <w:sz w:val="18"/>
              </w:rPr>
            </w:pPr>
          </w:p>
          <w:p w14:paraId="09DED84F" w14:textId="77777777" w:rsidR="00370ABD" w:rsidRDefault="008468A8" w:rsidP="00A727A3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Injury/ Death</w:t>
            </w:r>
          </w:p>
          <w:p w14:paraId="451D0BC4" w14:textId="77777777" w:rsidR="008468A8" w:rsidRDefault="008468A8" w:rsidP="008468A8">
            <w:pPr>
              <w:spacing w:before="40" w:after="20"/>
              <w:rPr>
                <w:sz w:val="18"/>
              </w:rPr>
            </w:pPr>
          </w:p>
          <w:p w14:paraId="06593978" w14:textId="77777777" w:rsidR="00186ED7" w:rsidRDefault="00186ED7" w:rsidP="008468A8">
            <w:pPr>
              <w:spacing w:before="40" w:after="20"/>
              <w:rPr>
                <w:sz w:val="18"/>
              </w:rPr>
            </w:pPr>
          </w:p>
          <w:p w14:paraId="27FE6D36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66B0886E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1D6EDFAC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418778B0" w14:textId="77777777" w:rsidR="00A727A3" w:rsidRDefault="00A727A3" w:rsidP="008468A8">
            <w:pPr>
              <w:spacing w:before="40" w:after="20"/>
              <w:jc w:val="center"/>
              <w:rPr>
                <w:sz w:val="18"/>
              </w:rPr>
            </w:pPr>
          </w:p>
          <w:p w14:paraId="67769B3A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4C2DF795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1A7FDE1B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36787685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7636B961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052DE26A" w14:textId="77777777" w:rsidR="005668A0" w:rsidRDefault="00A6465B" w:rsidP="008468A8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Fainting/ Collapse</w:t>
            </w:r>
          </w:p>
          <w:p w14:paraId="4C53B441" w14:textId="77777777" w:rsidR="008468A8" w:rsidRDefault="008468A8" w:rsidP="008468A8">
            <w:pPr>
              <w:spacing w:before="40" w:after="20"/>
              <w:jc w:val="center"/>
              <w:rPr>
                <w:sz w:val="18"/>
              </w:rPr>
            </w:pPr>
          </w:p>
          <w:p w14:paraId="423700D9" w14:textId="77777777" w:rsidR="00435E4B" w:rsidRDefault="00435E4B" w:rsidP="008468A8">
            <w:pPr>
              <w:spacing w:before="40" w:after="20"/>
              <w:jc w:val="center"/>
              <w:rPr>
                <w:sz w:val="18"/>
              </w:rPr>
            </w:pPr>
          </w:p>
          <w:p w14:paraId="53285980" w14:textId="77777777" w:rsidR="00C765B3" w:rsidRDefault="00C765B3" w:rsidP="00A75F1B">
            <w:pPr>
              <w:spacing w:before="40" w:after="20"/>
              <w:jc w:val="center"/>
              <w:rPr>
                <w:sz w:val="18"/>
              </w:rPr>
            </w:pPr>
          </w:p>
          <w:p w14:paraId="4DFE6714" w14:textId="77777777" w:rsidR="00186ED7" w:rsidRDefault="00186ED7" w:rsidP="00A75F1B">
            <w:pPr>
              <w:spacing w:before="40" w:after="20"/>
              <w:jc w:val="center"/>
              <w:rPr>
                <w:sz w:val="18"/>
              </w:rPr>
            </w:pPr>
          </w:p>
          <w:p w14:paraId="33C55377" w14:textId="77777777" w:rsidR="00A6465B" w:rsidRDefault="00A6465B" w:rsidP="00A75F1B">
            <w:pPr>
              <w:spacing w:before="40" w:after="20"/>
              <w:jc w:val="center"/>
              <w:rPr>
                <w:sz w:val="18"/>
              </w:rPr>
            </w:pPr>
          </w:p>
          <w:p w14:paraId="757DB8A3" w14:textId="77777777" w:rsidR="00DB4AF1" w:rsidRDefault="00A6465B" w:rsidP="002B1580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4DB72362" w14:textId="77777777" w:rsidR="000B622B" w:rsidRDefault="000B622B" w:rsidP="002B1580">
            <w:pPr>
              <w:spacing w:before="40" w:after="20"/>
              <w:rPr>
                <w:sz w:val="18"/>
              </w:rPr>
            </w:pPr>
          </w:p>
          <w:p w14:paraId="587F9A26" w14:textId="77777777" w:rsidR="00F95C60" w:rsidRDefault="00F95C60" w:rsidP="002B1580">
            <w:pPr>
              <w:spacing w:before="40" w:after="20"/>
              <w:rPr>
                <w:sz w:val="18"/>
              </w:rPr>
            </w:pPr>
          </w:p>
          <w:p w14:paraId="61DCEDAF" w14:textId="77777777" w:rsidR="00F95C60" w:rsidRDefault="00F95C60" w:rsidP="002B1580">
            <w:pPr>
              <w:spacing w:before="40" w:after="20"/>
              <w:rPr>
                <w:sz w:val="18"/>
              </w:rPr>
            </w:pPr>
          </w:p>
          <w:p w14:paraId="341FD6F8" w14:textId="732131EF" w:rsidR="00370ABD" w:rsidRDefault="00370ABD" w:rsidP="002B1580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Lost persons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6C0A9" w14:textId="77777777" w:rsidR="00EE190A" w:rsidRDefault="00EE190A" w:rsidP="00B21F71">
            <w:pPr>
              <w:spacing w:before="40" w:after="20"/>
              <w:rPr>
                <w:sz w:val="18"/>
              </w:rPr>
            </w:pPr>
          </w:p>
          <w:p w14:paraId="0099E1B3" w14:textId="77777777" w:rsidR="0063797C" w:rsidRDefault="00DD18EE" w:rsidP="00B21F71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  <w:p w14:paraId="2A743C63" w14:textId="77777777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</w:p>
          <w:p w14:paraId="483D69D2" w14:textId="77777777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</w:p>
          <w:p w14:paraId="77118A0B" w14:textId="77777777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</w:p>
          <w:p w14:paraId="76E9CDF7" w14:textId="77777777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</w:p>
          <w:p w14:paraId="028F743F" w14:textId="77777777" w:rsidR="008368CA" w:rsidRDefault="008368CA" w:rsidP="00B21F71">
            <w:pPr>
              <w:spacing w:before="40" w:after="20"/>
              <w:jc w:val="center"/>
              <w:rPr>
                <w:sz w:val="18"/>
              </w:rPr>
            </w:pPr>
          </w:p>
          <w:p w14:paraId="546B3D92" w14:textId="77777777" w:rsidR="00C765B3" w:rsidRDefault="00C765B3" w:rsidP="00B21F71">
            <w:pPr>
              <w:spacing w:before="40" w:after="20"/>
              <w:jc w:val="center"/>
              <w:rPr>
                <w:sz w:val="18"/>
              </w:rPr>
            </w:pPr>
          </w:p>
          <w:p w14:paraId="3125FC15" w14:textId="77777777" w:rsidR="005668A0" w:rsidRDefault="005668A0" w:rsidP="00B21F71">
            <w:pPr>
              <w:spacing w:before="40" w:after="20"/>
              <w:jc w:val="center"/>
              <w:rPr>
                <w:sz w:val="18"/>
              </w:rPr>
            </w:pPr>
          </w:p>
          <w:p w14:paraId="19448DA5" w14:textId="77777777" w:rsidR="00BE5B28" w:rsidRDefault="00BE5B28" w:rsidP="00B21F71">
            <w:pPr>
              <w:spacing w:before="40" w:after="20"/>
              <w:jc w:val="center"/>
              <w:rPr>
                <w:sz w:val="18"/>
              </w:rPr>
            </w:pPr>
          </w:p>
          <w:p w14:paraId="75FAA883" w14:textId="77777777" w:rsidR="00BE5B28" w:rsidRDefault="00BE5B28" w:rsidP="00B21F71">
            <w:pPr>
              <w:spacing w:before="40" w:after="20"/>
              <w:jc w:val="center"/>
              <w:rPr>
                <w:sz w:val="18"/>
              </w:rPr>
            </w:pPr>
          </w:p>
          <w:p w14:paraId="2C1FA4EC" w14:textId="77777777" w:rsidR="00A727A3" w:rsidRDefault="00A727A3" w:rsidP="00B21F71">
            <w:pPr>
              <w:spacing w:before="40" w:after="20"/>
              <w:jc w:val="center"/>
              <w:rPr>
                <w:sz w:val="18"/>
              </w:rPr>
            </w:pPr>
          </w:p>
          <w:p w14:paraId="0CF45AA6" w14:textId="77777777" w:rsidR="00050D7B" w:rsidRDefault="00050D7B" w:rsidP="00B21F71">
            <w:pPr>
              <w:spacing w:before="40" w:after="20"/>
              <w:jc w:val="center"/>
              <w:rPr>
                <w:sz w:val="18"/>
              </w:rPr>
            </w:pPr>
          </w:p>
          <w:p w14:paraId="5506CAF9" w14:textId="77777777" w:rsidR="00C765B3" w:rsidRDefault="000B4EFE" w:rsidP="00B21F71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Med</w:t>
            </w:r>
          </w:p>
          <w:p w14:paraId="00A5991D" w14:textId="77777777" w:rsidR="000B4EFE" w:rsidRDefault="000B4EFE" w:rsidP="00B21F71">
            <w:pPr>
              <w:spacing w:before="40" w:after="20"/>
              <w:jc w:val="center"/>
              <w:rPr>
                <w:sz w:val="18"/>
              </w:rPr>
            </w:pPr>
          </w:p>
          <w:p w14:paraId="6BEF9B2A" w14:textId="77777777" w:rsidR="000B4EFE" w:rsidRDefault="000B4EFE" w:rsidP="00B21F71">
            <w:pPr>
              <w:spacing w:before="40" w:after="20"/>
              <w:jc w:val="center"/>
              <w:rPr>
                <w:sz w:val="18"/>
              </w:rPr>
            </w:pPr>
          </w:p>
          <w:p w14:paraId="62208BD9" w14:textId="77777777" w:rsidR="00A727A3" w:rsidRDefault="00A727A3" w:rsidP="00B21F71">
            <w:pPr>
              <w:spacing w:before="40" w:after="20"/>
              <w:jc w:val="center"/>
              <w:rPr>
                <w:sz w:val="18"/>
              </w:rPr>
            </w:pPr>
          </w:p>
          <w:p w14:paraId="14802971" w14:textId="77777777" w:rsidR="00CD5E22" w:rsidRDefault="00CD5E22" w:rsidP="00B21F71">
            <w:pPr>
              <w:spacing w:before="40" w:after="20"/>
              <w:jc w:val="center"/>
              <w:rPr>
                <w:sz w:val="18"/>
              </w:rPr>
            </w:pPr>
          </w:p>
          <w:p w14:paraId="15A1F74D" w14:textId="77777777" w:rsidR="00370ABD" w:rsidRDefault="008468A8" w:rsidP="00B21F71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Med</w:t>
            </w:r>
          </w:p>
          <w:p w14:paraId="0198F4EE" w14:textId="77777777" w:rsidR="00370ABD" w:rsidRDefault="00370ABD" w:rsidP="00370ABD">
            <w:pPr>
              <w:spacing w:before="40" w:after="20"/>
              <w:rPr>
                <w:sz w:val="18"/>
              </w:rPr>
            </w:pPr>
          </w:p>
          <w:p w14:paraId="63F90B87" w14:textId="77777777" w:rsidR="008468A8" w:rsidRDefault="008468A8" w:rsidP="00B21F71">
            <w:pPr>
              <w:spacing w:before="40" w:after="20"/>
              <w:jc w:val="center"/>
              <w:rPr>
                <w:sz w:val="18"/>
              </w:rPr>
            </w:pPr>
          </w:p>
          <w:p w14:paraId="643C154E" w14:textId="77777777" w:rsidR="00186ED7" w:rsidRDefault="00186ED7" w:rsidP="00B21F71">
            <w:pPr>
              <w:spacing w:before="40" w:after="20"/>
              <w:jc w:val="center"/>
              <w:rPr>
                <w:sz w:val="18"/>
              </w:rPr>
            </w:pPr>
          </w:p>
          <w:p w14:paraId="700A3FC7" w14:textId="77777777" w:rsidR="005668A0" w:rsidRDefault="005668A0" w:rsidP="00B21F71">
            <w:pPr>
              <w:spacing w:before="40" w:after="20"/>
              <w:jc w:val="center"/>
              <w:rPr>
                <w:sz w:val="18"/>
              </w:rPr>
            </w:pPr>
          </w:p>
          <w:p w14:paraId="543DAB74" w14:textId="77777777" w:rsidR="005668A0" w:rsidRDefault="005668A0" w:rsidP="00B21F71">
            <w:pPr>
              <w:spacing w:before="40" w:after="20"/>
              <w:jc w:val="center"/>
              <w:rPr>
                <w:sz w:val="18"/>
              </w:rPr>
            </w:pPr>
          </w:p>
          <w:p w14:paraId="5CE76C36" w14:textId="77777777" w:rsidR="00A727A3" w:rsidRDefault="00A727A3" w:rsidP="00B21F71">
            <w:pPr>
              <w:spacing w:before="40" w:after="20"/>
              <w:jc w:val="center"/>
              <w:rPr>
                <w:sz w:val="18"/>
              </w:rPr>
            </w:pPr>
          </w:p>
          <w:p w14:paraId="352F431D" w14:textId="77777777" w:rsidR="00A727A3" w:rsidRDefault="00A727A3" w:rsidP="00B21F71">
            <w:pPr>
              <w:spacing w:before="40" w:after="20"/>
              <w:jc w:val="center"/>
              <w:rPr>
                <w:sz w:val="18"/>
              </w:rPr>
            </w:pPr>
          </w:p>
          <w:p w14:paraId="46679572" w14:textId="77777777" w:rsidR="00F95C60" w:rsidRDefault="00F95C60" w:rsidP="00B21F71">
            <w:pPr>
              <w:spacing w:before="40" w:after="20"/>
              <w:jc w:val="center"/>
              <w:rPr>
                <w:sz w:val="18"/>
              </w:rPr>
            </w:pPr>
          </w:p>
          <w:p w14:paraId="0EDD1B0C" w14:textId="77777777" w:rsidR="00F95C60" w:rsidRDefault="00F95C60" w:rsidP="00B21F71">
            <w:pPr>
              <w:spacing w:before="40" w:after="20"/>
              <w:jc w:val="center"/>
              <w:rPr>
                <w:sz w:val="18"/>
              </w:rPr>
            </w:pPr>
          </w:p>
          <w:p w14:paraId="2C72AD6F" w14:textId="77777777" w:rsidR="00F95C60" w:rsidRDefault="00F95C60" w:rsidP="00F95C60">
            <w:pPr>
              <w:spacing w:before="40" w:after="20"/>
              <w:rPr>
                <w:sz w:val="18"/>
              </w:rPr>
            </w:pPr>
          </w:p>
          <w:p w14:paraId="712E6DCC" w14:textId="6C4AA1C0" w:rsidR="008468A8" w:rsidRDefault="00FA5725" w:rsidP="00F95C60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High</w:t>
            </w:r>
          </w:p>
          <w:p w14:paraId="1D372924" w14:textId="77777777" w:rsidR="008468A8" w:rsidRDefault="008468A8" w:rsidP="00B21F71">
            <w:pPr>
              <w:spacing w:before="40" w:after="20"/>
              <w:jc w:val="center"/>
              <w:rPr>
                <w:sz w:val="18"/>
              </w:rPr>
            </w:pPr>
          </w:p>
          <w:p w14:paraId="683211A2" w14:textId="77777777" w:rsidR="008468A8" w:rsidRDefault="008468A8" w:rsidP="00B21F71">
            <w:pPr>
              <w:spacing w:before="40" w:after="20"/>
              <w:jc w:val="center"/>
              <w:rPr>
                <w:sz w:val="18"/>
              </w:rPr>
            </w:pPr>
          </w:p>
          <w:p w14:paraId="63DB5F99" w14:textId="77777777" w:rsidR="00C765B3" w:rsidRDefault="00C765B3" w:rsidP="00B21F71">
            <w:pPr>
              <w:spacing w:before="40" w:after="20"/>
              <w:jc w:val="center"/>
              <w:rPr>
                <w:sz w:val="18"/>
              </w:rPr>
            </w:pPr>
          </w:p>
          <w:p w14:paraId="71EF5210" w14:textId="77777777" w:rsidR="00C765B3" w:rsidRDefault="00C765B3" w:rsidP="00B21F71">
            <w:pPr>
              <w:spacing w:before="40" w:after="20"/>
              <w:jc w:val="center"/>
              <w:rPr>
                <w:sz w:val="18"/>
              </w:rPr>
            </w:pPr>
          </w:p>
          <w:p w14:paraId="052C15B8" w14:textId="77777777" w:rsidR="008B631F" w:rsidRDefault="008B631F" w:rsidP="00B21F71">
            <w:pPr>
              <w:spacing w:before="40" w:after="20"/>
              <w:jc w:val="center"/>
              <w:rPr>
                <w:sz w:val="18"/>
              </w:rPr>
            </w:pPr>
          </w:p>
          <w:p w14:paraId="2FAB1DC8" w14:textId="77777777" w:rsidR="00F95C60" w:rsidRDefault="00F95C60" w:rsidP="00B21F71">
            <w:pPr>
              <w:spacing w:before="40" w:after="20"/>
              <w:jc w:val="center"/>
              <w:rPr>
                <w:sz w:val="18"/>
              </w:rPr>
            </w:pPr>
          </w:p>
          <w:p w14:paraId="52A24744" w14:textId="77777777" w:rsidR="00F95C60" w:rsidRDefault="00F95C60" w:rsidP="00B21F71">
            <w:pPr>
              <w:spacing w:before="40" w:after="20"/>
              <w:jc w:val="center"/>
              <w:rPr>
                <w:sz w:val="18"/>
              </w:rPr>
            </w:pPr>
          </w:p>
          <w:p w14:paraId="324979E6" w14:textId="77777777" w:rsidR="00F95C60" w:rsidRDefault="00F95C60" w:rsidP="00B21F71">
            <w:pPr>
              <w:spacing w:before="40" w:after="20"/>
              <w:jc w:val="center"/>
              <w:rPr>
                <w:sz w:val="18"/>
              </w:rPr>
            </w:pPr>
          </w:p>
          <w:p w14:paraId="739734F4" w14:textId="77777777" w:rsidR="00F95C60" w:rsidRDefault="00F95C60" w:rsidP="00B21F71">
            <w:pPr>
              <w:spacing w:before="40" w:after="20"/>
              <w:jc w:val="center"/>
              <w:rPr>
                <w:sz w:val="18"/>
              </w:rPr>
            </w:pPr>
          </w:p>
          <w:p w14:paraId="0749E886" w14:textId="77777777" w:rsidR="00370ABD" w:rsidRDefault="00370ABD" w:rsidP="00B21F71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A0464" w14:textId="77777777" w:rsidR="00452FD1" w:rsidRDefault="00452FD1" w:rsidP="00A75F1B">
            <w:pPr>
              <w:spacing w:before="40" w:after="20"/>
              <w:jc w:val="center"/>
              <w:rPr>
                <w:sz w:val="18"/>
              </w:rPr>
            </w:pPr>
          </w:p>
          <w:p w14:paraId="33375482" w14:textId="77777777" w:rsidR="00B21F71" w:rsidRDefault="00DD18EE" w:rsidP="00DD18EE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Competitors</w:t>
            </w:r>
          </w:p>
          <w:p w14:paraId="6CB1D372" w14:textId="77777777" w:rsidR="00DD18EE" w:rsidRDefault="00DD18EE" w:rsidP="00DD18EE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Marshalls</w:t>
            </w:r>
          </w:p>
          <w:p w14:paraId="7D099C8B" w14:textId="77777777" w:rsidR="00370ABD" w:rsidRDefault="00370ABD" w:rsidP="00DD18EE">
            <w:pPr>
              <w:spacing w:before="40" w:after="20"/>
              <w:jc w:val="center"/>
              <w:rPr>
                <w:sz w:val="18"/>
              </w:rPr>
            </w:pPr>
          </w:p>
          <w:p w14:paraId="74C7827E" w14:textId="77777777" w:rsidR="00370ABD" w:rsidRDefault="00370ABD" w:rsidP="00DD18EE">
            <w:pPr>
              <w:spacing w:before="40" w:after="20"/>
              <w:jc w:val="center"/>
              <w:rPr>
                <w:sz w:val="18"/>
              </w:rPr>
            </w:pPr>
          </w:p>
          <w:p w14:paraId="24E621AC" w14:textId="77777777" w:rsidR="00370ABD" w:rsidRDefault="00370ABD" w:rsidP="00DD18EE">
            <w:pPr>
              <w:spacing w:before="40" w:after="20"/>
              <w:jc w:val="center"/>
              <w:rPr>
                <w:sz w:val="18"/>
              </w:rPr>
            </w:pPr>
          </w:p>
          <w:p w14:paraId="2BA68DBD" w14:textId="77777777" w:rsidR="008368CA" w:rsidRDefault="008368CA" w:rsidP="008468A8">
            <w:pPr>
              <w:spacing w:before="40" w:after="20"/>
              <w:jc w:val="center"/>
              <w:rPr>
                <w:sz w:val="18"/>
              </w:rPr>
            </w:pPr>
          </w:p>
          <w:p w14:paraId="2F9865BA" w14:textId="77777777" w:rsidR="008368CA" w:rsidRDefault="008368CA" w:rsidP="008468A8">
            <w:pPr>
              <w:spacing w:before="40" w:after="20"/>
              <w:jc w:val="center"/>
              <w:rPr>
                <w:sz w:val="18"/>
              </w:rPr>
            </w:pPr>
          </w:p>
          <w:p w14:paraId="048350CA" w14:textId="77777777" w:rsidR="00BE5B28" w:rsidRDefault="00BE5B28" w:rsidP="008468A8">
            <w:pPr>
              <w:spacing w:before="40" w:after="20"/>
              <w:jc w:val="center"/>
              <w:rPr>
                <w:sz w:val="18"/>
              </w:rPr>
            </w:pPr>
          </w:p>
          <w:p w14:paraId="3CBEFC0C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05D827B6" w14:textId="77777777" w:rsidR="00BE5B28" w:rsidRDefault="00BE5B28" w:rsidP="008468A8">
            <w:pPr>
              <w:spacing w:before="40" w:after="20"/>
              <w:jc w:val="center"/>
              <w:rPr>
                <w:sz w:val="18"/>
              </w:rPr>
            </w:pPr>
          </w:p>
          <w:p w14:paraId="5078324E" w14:textId="77777777" w:rsidR="00A727A3" w:rsidRDefault="00A727A3" w:rsidP="008468A8">
            <w:pPr>
              <w:spacing w:before="40" w:after="20"/>
              <w:jc w:val="center"/>
              <w:rPr>
                <w:sz w:val="18"/>
              </w:rPr>
            </w:pPr>
          </w:p>
          <w:p w14:paraId="15463825" w14:textId="77777777" w:rsidR="00050D7B" w:rsidRDefault="00050D7B" w:rsidP="008468A8">
            <w:pPr>
              <w:spacing w:before="40" w:after="20"/>
              <w:jc w:val="center"/>
              <w:rPr>
                <w:sz w:val="18"/>
              </w:rPr>
            </w:pPr>
          </w:p>
          <w:p w14:paraId="2E2EB53A" w14:textId="77777777" w:rsidR="00C765B3" w:rsidRDefault="000B4EFE" w:rsidP="008468A8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Competitors</w:t>
            </w:r>
          </w:p>
          <w:p w14:paraId="50EB3235" w14:textId="77777777" w:rsidR="000B4EFE" w:rsidRDefault="000B4EFE" w:rsidP="008468A8">
            <w:pPr>
              <w:spacing w:before="40" w:after="20"/>
              <w:jc w:val="center"/>
              <w:rPr>
                <w:sz w:val="18"/>
              </w:rPr>
            </w:pPr>
          </w:p>
          <w:p w14:paraId="69F207AC" w14:textId="77777777" w:rsidR="00A727A3" w:rsidRDefault="00A727A3" w:rsidP="008468A8">
            <w:pPr>
              <w:spacing w:before="40" w:after="20"/>
              <w:jc w:val="center"/>
              <w:rPr>
                <w:sz w:val="18"/>
              </w:rPr>
            </w:pPr>
          </w:p>
          <w:p w14:paraId="051D4B52" w14:textId="77777777" w:rsidR="00A727A3" w:rsidRDefault="00A727A3" w:rsidP="008468A8">
            <w:pPr>
              <w:spacing w:before="40" w:after="20"/>
              <w:jc w:val="center"/>
              <w:rPr>
                <w:sz w:val="18"/>
              </w:rPr>
            </w:pPr>
          </w:p>
          <w:p w14:paraId="1234F3F8" w14:textId="77777777" w:rsidR="00CD5E22" w:rsidRDefault="00CD5E22" w:rsidP="008468A8">
            <w:pPr>
              <w:spacing w:before="40" w:after="20"/>
              <w:jc w:val="center"/>
              <w:rPr>
                <w:sz w:val="18"/>
              </w:rPr>
            </w:pPr>
          </w:p>
          <w:p w14:paraId="4FDF499A" w14:textId="77777777" w:rsidR="00370ABD" w:rsidRDefault="00370ABD" w:rsidP="008468A8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Competitors</w:t>
            </w:r>
          </w:p>
          <w:p w14:paraId="4417775B" w14:textId="77777777" w:rsidR="00370ABD" w:rsidRDefault="00370ABD" w:rsidP="00370ABD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Marshalls</w:t>
            </w:r>
          </w:p>
          <w:p w14:paraId="534AB2CD" w14:textId="77777777" w:rsidR="008468A8" w:rsidRDefault="008468A8" w:rsidP="00370ABD">
            <w:pPr>
              <w:spacing w:before="40" w:after="20"/>
              <w:jc w:val="center"/>
              <w:rPr>
                <w:sz w:val="18"/>
              </w:rPr>
            </w:pPr>
          </w:p>
          <w:p w14:paraId="73BA4D05" w14:textId="77777777" w:rsidR="00186ED7" w:rsidRDefault="00186ED7" w:rsidP="008468A8">
            <w:pPr>
              <w:spacing w:before="40" w:after="20"/>
              <w:jc w:val="center"/>
              <w:rPr>
                <w:sz w:val="18"/>
              </w:rPr>
            </w:pPr>
          </w:p>
          <w:p w14:paraId="4D299DE5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509B3561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6D5BA63F" w14:textId="77777777" w:rsidR="005668A0" w:rsidRDefault="005668A0" w:rsidP="008468A8">
            <w:pPr>
              <w:spacing w:before="40" w:after="20"/>
              <w:jc w:val="center"/>
              <w:rPr>
                <w:sz w:val="18"/>
              </w:rPr>
            </w:pPr>
          </w:p>
          <w:p w14:paraId="2380DD2B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21B17212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2F71DFE7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46744414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7005C12F" w14:textId="77777777" w:rsidR="008468A8" w:rsidRDefault="008468A8" w:rsidP="008468A8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Competitors</w:t>
            </w:r>
          </w:p>
          <w:p w14:paraId="27D1237C" w14:textId="77777777" w:rsidR="008468A8" w:rsidRDefault="008468A8" w:rsidP="008468A8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Marshalls</w:t>
            </w:r>
          </w:p>
          <w:p w14:paraId="1D4B05D2" w14:textId="77777777" w:rsidR="008468A8" w:rsidRDefault="008468A8" w:rsidP="008468A8">
            <w:pPr>
              <w:spacing w:before="40" w:after="20"/>
              <w:jc w:val="center"/>
              <w:rPr>
                <w:sz w:val="18"/>
              </w:rPr>
            </w:pPr>
          </w:p>
          <w:p w14:paraId="622AFE7D" w14:textId="77777777" w:rsidR="00435E4B" w:rsidRDefault="00435E4B" w:rsidP="008468A8">
            <w:pPr>
              <w:spacing w:before="40" w:after="20"/>
              <w:jc w:val="center"/>
              <w:rPr>
                <w:sz w:val="18"/>
              </w:rPr>
            </w:pPr>
          </w:p>
          <w:p w14:paraId="2671D9E7" w14:textId="77777777" w:rsidR="00C765B3" w:rsidRDefault="00C765B3" w:rsidP="008468A8">
            <w:pPr>
              <w:spacing w:before="40" w:after="20"/>
              <w:jc w:val="center"/>
              <w:rPr>
                <w:sz w:val="18"/>
              </w:rPr>
            </w:pPr>
          </w:p>
          <w:p w14:paraId="78C13A3F" w14:textId="77777777" w:rsidR="00C765B3" w:rsidRDefault="00C765B3" w:rsidP="008468A8">
            <w:pPr>
              <w:spacing w:before="40" w:after="20"/>
              <w:jc w:val="center"/>
              <w:rPr>
                <w:sz w:val="18"/>
              </w:rPr>
            </w:pPr>
          </w:p>
          <w:p w14:paraId="27E48018" w14:textId="77777777" w:rsidR="008B631F" w:rsidRDefault="008B631F" w:rsidP="008468A8">
            <w:pPr>
              <w:spacing w:before="40" w:after="20"/>
              <w:jc w:val="center"/>
              <w:rPr>
                <w:sz w:val="18"/>
              </w:rPr>
            </w:pPr>
          </w:p>
          <w:p w14:paraId="3694CBBA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47D63B14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0AD76CE7" w14:textId="77777777" w:rsidR="00F95C60" w:rsidRDefault="00F95C60" w:rsidP="008468A8">
            <w:pPr>
              <w:spacing w:before="40" w:after="20"/>
              <w:jc w:val="center"/>
              <w:rPr>
                <w:sz w:val="18"/>
              </w:rPr>
            </w:pPr>
          </w:p>
          <w:p w14:paraId="0412E047" w14:textId="77777777" w:rsidR="008468A8" w:rsidRDefault="00A727A3" w:rsidP="008468A8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8468A8">
              <w:rPr>
                <w:sz w:val="18"/>
              </w:rPr>
              <w:t>ompetitors</w:t>
            </w:r>
          </w:p>
          <w:p w14:paraId="6332C92D" w14:textId="77777777" w:rsidR="008468A8" w:rsidRDefault="008468A8" w:rsidP="008468A8">
            <w:pPr>
              <w:spacing w:before="40" w:after="20"/>
              <w:jc w:val="center"/>
              <w:rPr>
                <w:sz w:val="18"/>
              </w:rPr>
            </w:pPr>
            <w:r>
              <w:rPr>
                <w:sz w:val="18"/>
              </w:rPr>
              <w:t>Marshalls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5CA4D5" w14:textId="77777777" w:rsidR="0063797C" w:rsidRDefault="0063797C" w:rsidP="007B6096">
            <w:pPr>
              <w:spacing w:before="40" w:after="20"/>
              <w:rPr>
                <w:sz w:val="18"/>
              </w:rPr>
            </w:pPr>
          </w:p>
          <w:p w14:paraId="332C3EEB" w14:textId="253C6AFD" w:rsidR="005362D2" w:rsidRDefault="00DD18EE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Health and Safety briefing provided to all persons involved</w:t>
            </w:r>
            <w:r w:rsidR="008368CA">
              <w:rPr>
                <w:sz w:val="18"/>
              </w:rPr>
              <w:t xml:space="preserve"> with update on ground and weather conditions</w:t>
            </w:r>
            <w:r w:rsidR="005668A0">
              <w:rPr>
                <w:sz w:val="18"/>
              </w:rPr>
              <w:t>, rough ground conditions on paths and tracks highlighted in briefing</w:t>
            </w:r>
            <w:r w:rsidR="00050D7B">
              <w:rPr>
                <w:sz w:val="18"/>
              </w:rPr>
              <w:t>.</w:t>
            </w:r>
          </w:p>
          <w:p w14:paraId="43769869" w14:textId="3397FF6A" w:rsidR="00370ABD" w:rsidRDefault="008368CA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Kit advice provided for clothing/r</w:t>
            </w:r>
            <w:r w:rsidR="00DD18EE">
              <w:rPr>
                <w:sz w:val="18"/>
              </w:rPr>
              <w:t>ugged boots</w:t>
            </w:r>
            <w:r w:rsidR="0047061A">
              <w:rPr>
                <w:sz w:val="18"/>
              </w:rPr>
              <w:t xml:space="preserve"> or</w:t>
            </w:r>
            <w:r w:rsidR="00DD18EE">
              <w:rPr>
                <w:sz w:val="18"/>
              </w:rPr>
              <w:t xml:space="preserve"> </w:t>
            </w:r>
            <w:r w:rsidR="0047061A">
              <w:rPr>
                <w:sz w:val="18"/>
              </w:rPr>
              <w:t xml:space="preserve">running </w:t>
            </w:r>
            <w:r w:rsidR="00DD18EE">
              <w:rPr>
                <w:sz w:val="18"/>
              </w:rPr>
              <w:t>shoes to be worn</w:t>
            </w:r>
            <w:r w:rsidR="00370ABD">
              <w:rPr>
                <w:sz w:val="18"/>
              </w:rPr>
              <w:t xml:space="preserve"> </w:t>
            </w:r>
            <w:r w:rsidR="008468A8">
              <w:rPr>
                <w:sz w:val="18"/>
              </w:rPr>
              <w:t>Full r</w:t>
            </w:r>
            <w:r w:rsidR="00370ABD">
              <w:rPr>
                <w:sz w:val="18"/>
              </w:rPr>
              <w:t xml:space="preserve">oute to be checked </w:t>
            </w:r>
            <w:r w:rsidR="008468A8">
              <w:rPr>
                <w:sz w:val="18"/>
              </w:rPr>
              <w:t xml:space="preserve">on </w:t>
            </w:r>
            <w:r w:rsidR="00FA5725">
              <w:rPr>
                <w:sz w:val="18"/>
              </w:rPr>
              <w:t>10/8/22</w:t>
            </w:r>
            <w:r w:rsidR="008468A8">
              <w:rPr>
                <w:sz w:val="18"/>
              </w:rPr>
              <w:t xml:space="preserve"> by </w:t>
            </w:r>
            <w:proofErr w:type="spellStart"/>
            <w:r w:rsidR="008468A8">
              <w:rPr>
                <w:sz w:val="18"/>
              </w:rPr>
              <w:t>Trekhire</w:t>
            </w:r>
            <w:proofErr w:type="spellEnd"/>
            <w:r w:rsidR="00C765B3">
              <w:rPr>
                <w:sz w:val="18"/>
              </w:rPr>
              <w:t xml:space="preserve"> representative</w:t>
            </w:r>
            <w:r w:rsidR="008B631F">
              <w:rPr>
                <w:sz w:val="18"/>
              </w:rPr>
              <w:t>s</w:t>
            </w:r>
          </w:p>
          <w:p w14:paraId="37C1C238" w14:textId="1A980D1E" w:rsidR="00370ABD" w:rsidRDefault="008368CA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All competitors provided with cont</w:t>
            </w:r>
            <w:r w:rsidR="00050D7B">
              <w:rPr>
                <w:sz w:val="18"/>
              </w:rPr>
              <w:t xml:space="preserve">act phone numbers in case of </w:t>
            </w:r>
            <w:r w:rsidR="00BD3E9B">
              <w:rPr>
                <w:sz w:val="18"/>
              </w:rPr>
              <w:t xml:space="preserve">emergency, </w:t>
            </w:r>
            <w:r>
              <w:rPr>
                <w:sz w:val="18"/>
              </w:rPr>
              <w:t>pickup facility for injured/ excessively fatigued competitors. Variability of phone signal to be highlighted</w:t>
            </w:r>
          </w:p>
          <w:p w14:paraId="1F44C286" w14:textId="77777777" w:rsidR="00BE5B28" w:rsidRDefault="00BE5B28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Risk assessment available online</w:t>
            </w:r>
          </w:p>
          <w:p w14:paraId="2BE762E7" w14:textId="77777777" w:rsidR="00A727A3" w:rsidRDefault="00A727A3" w:rsidP="00DD18EE">
            <w:pPr>
              <w:spacing w:before="40" w:after="20"/>
              <w:rPr>
                <w:sz w:val="18"/>
              </w:rPr>
            </w:pPr>
          </w:p>
          <w:p w14:paraId="66C9F1B0" w14:textId="77777777" w:rsidR="00E43569" w:rsidRDefault="00E43569" w:rsidP="00DD18EE">
            <w:pPr>
              <w:spacing w:before="40" w:after="20"/>
              <w:rPr>
                <w:sz w:val="18"/>
              </w:rPr>
            </w:pPr>
          </w:p>
          <w:p w14:paraId="41E4B2DE" w14:textId="77777777" w:rsidR="00050D7B" w:rsidRDefault="00050D7B" w:rsidP="00DD18EE">
            <w:pPr>
              <w:spacing w:before="40" w:after="20"/>
              <w:rPr>
                <w:sz w:val="18"/>
              </w:rPr>
            </w:pPr>
          </w:p>
          <w:p w14:paraId="6C49C87F" w14:textId="149F1B26" w:rsidR="00A727A3" w:rsidRDefault="000B4EFE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Hazard</w:t>
            </w:r>
            <w:r w:rsidR="00C821AD">
              <w:rPr>
                <w:sz w:val="18"/>
              </w:rPr>
              <w:t>s</w:t>
            </w:r>
            <w:r>
              <w:rPr>
                <w:sz w:val="18"/>
              </w:rPr>
              <w:t xml:space="preserve"> highlighted to competitors in H &amp; S briefing</w:t>
            </w:r>
            <w:r w:rsidR="005668A0">
              <w:rPr>
                <w:sz w:val="18"/>
              </w:rPr>
              <w:t xml:space="preserve">, </w:t>
            </w:r>
            <w:r w:rsidR="00E43569">
              <w:rPr>
                <w:sz w:val="18"/>
              </w:rPr>
              <w:t xml:space="preserve">all </w:t>
            </w:r>
            <w:r w:rsidR="005668A0">
              <w:rPr>
                <w:sz w:val="18"/>
              </w:rPr>
              <w:t>fir</w:t>
            </w:r>
            <w:r w:rsidR="00E43569">
              <w:rPr>
                <w:sz w:val="18"/>
              </w:rPr>
              <w:t>st aid</w:t>
            </w:r>
            <w:r w:rsidR="006E37AF">
              <w:rPr>
                <w:sz w:val="18"/>
              </w:rPr>
              <w:t xml:space="preserve"> and emergency service</w:t>
            </w:r>
            <w:r w:rsidR="00E43569">
              <w:rPr>
                <w:sz w:val="18"/>
              </w:rPr>
              <w:t xml:space="preserve"> support to be coordinated from central control point by </w:t>
            </w:r>
            <w:proofErr w:type="spellStart"/>
            <w:r w:rsidR="00E43569">
              <w:rPr>
                <w:sz w:val="18"/>
              </w:rPr>
              <w:t>Trekhire</w:t>
            </w:r>
            <w:proofErr w:type="spellEnd"/>
            <w:r w:rsidR="00E43569">
              <w:rPr>
                <w:sz w:val="18"/>
              </w:rPr>
              <w:t xml:space="preserve"> Event Director, </w:t>
            </w:r>
            <w:proofErr w:type="spellStart"/>
            <w:r w:rsidR="00E43569">
              <w:rPr>
                <w:sz w:val="18"/>
              </w:rPr>
              <w:t>marshalls</w:t>
            </w:r>
            <w:proofErr w:type="spellEnd"/>
            <w:r w:rsidR="00DF6B9D">
              <w:rPr>
                <w:sz w:val="18"/>
              </w:rPr>
              <w:t xml:space="preserve"> and participants</w:t>
            </w:r>
            <w:r w:rsidR="00E43569">
              <w:rPr>
                <w:sz w:val="18"/>
              </w:rPr>
              <w:t xml:space="preserve"> to contact Event Director about any injury or ill health issues</w:t>
            </w:r>
            <w:r w:rsidR="00CD5E22">
              <w:rPr>
                <w:sz w:val="18"/>
              </w:rPr>
              <w:t>, First Aid Kit at Control Point</w:t>
            </w:r>
            <w:r w:rsidR="00E43569">
              <w:rPr>
                <w:sz w:val="18"/>
              </w:rPr>
              <w:t xml:space="preserve"> </w:t>
            </w:r>
          </w:p>
          <w:p w14:paraId="659DAEFD" w14:textId="692E64D0" w:rsidR="00370ABD" w:rsidRDefault="00A948AE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Main road crossings at Wot</w:t>
            </w:r>
            <w:r w:rsidR="008468A8">
              <w:rPr>
                <w:sz w:val="18"/>
              </w:rPr>
              <w:t>ton,</w:t>
            </w:r>
            <w:r w:rsidR="005668A0">
              <w:rPr>
                <w:sz w:val="18"/>
              </w:rPr>
              <w:t xml:space="preserve"> </w:t>
            </w:r>
            <w:proofErr w:type="spellStart"/>
            <w:r w:rsidR="008468A8">
              <w:rPr>
                <w:sz w:val="18"/>
              </w:rPr>
              <w:t>Chilworth</w:t>
            </w:r>
            <w:proofErr w:type="spellEnd"/>
            <w:r w:rsidR="008468A8">
              <w:rPr>
                <w:sz w:val="18"/>
              </w:rPr>
              <w:t xml:space="preserve"> and Newlands Corner</w:t>
            </w:r>
            <w:r w:rsidR="00FA5725">
              <w:rPr>
                <w:sz w:val="18"/>
              </w:rPr>
              <w:t xml:space="preserve"> for the 42k</w:t>
            </w:r>
            <w:r w:rsidR="008468A8">
              <w:rPr>
                <w:sz w:val="18"/>
              </w:rPr>
              <w:t xml:space="preserve"> to be marshalled</w:t>
            </w:r>
            <w:r w:rsidR="005668A0">
              <w:rPr>
                <w:sz w:val="18"/>
              </w:rPr>
              <w:t>,</w:t>
            </w:r>
            <w:r w:rsidR="00502798">
              <w:rPr>
                <w:sz w:val="18"/>
              </w:rPr>
              <w:t xml:space="preserve"> warning signage to be provided</w:t>
            </w:r>
            <w:r w:rsidR="008B631F">
              <w:rPr>
                <w:sz w:val="18"/>
              </w:rPr>
              <w:t xml:space="preserve"> for all road sections,</w:t>
            </w:r>
            <w:r w:rsidR="005668A0">
              <w:rPr>
                <w:sz w:val="18"/>
              </w:rPr>
              <w:t xml:space="preserve"> competitors to </w:t>
            </w:r>
            <w:r w:rsidR="00BE5B28">
              <w:rPr>
                <w:sz w:val="18"/>
              </w:rPr>
              <w:t>obey</w:t>
            </w:r>
            <w:r w:rsidR="005668A0">
              <w:rPr>
                <w:sz w:val="18"/>
              </w:rPr>
              <w:t xml:space="preserve"> marshals instructions at all times</w:t>
            </w:r>
            <w:r w:rsidR="00BE5B28">
              <w:rPr>
                <w:sz w:val="18"/>
              </w:rPr>
              <w:t xml:space="preserve">, </w:t>
            </w:r>
            <w:proofErr w:type="spellStart"/>
            <w:r w:rsidR="00BE5B28">
              <w:rPr>
                <w:sz w:val="18"/>
              </w:rPr>
              <w:t>m</w:t>
            </w:r>
            <w:r w:rsidR="005668A0">
              <w:rPr>
                <w:sz w:val="18"/>
              </w:rPr>
              <w:t>arshalls</w:t>
            </w:r>
            <w:proofErr w:type="spellEnd"/>
            <w:r w:rsidR="005668A0">
              <w:rPr>
                <w:sz w:val="18"/>
              </w:rPr>
              <w:t xml:space="preserve"> to be provided with high visibility vests and H</w:t>
            </w:r>
            <w:r w:rsidR="00283834">
              <w:rPr>
                <w:sz w:val="18"/>
              </w:rPr>
              <w:t xml:space="preserve"> </w:t>
            </w:r>
            <w:r w:rsidR="005668A0">
              <w:rPr>
                <w:sz w:val="18"/>
              </w:rPr>
              <w:t>&amp; S briefing</w:t>
            </w:r>
          </w:p>
          <w:p w14:paraId="6D4F0DAD" w14:textId="77777777" w:rsidR="008468A8" w:rsidRDefault="008468A8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Minor road crossings provided with warning signage for vehicles</w:t>
            </w:r>
            <w:r w:rsidR="000B4EFE">
              <w:rPr>
                <w:sz w:val="18"/>
              </w:rPr>
              <w:t xml:space="preserve"> &amp; participants</w:t>
            </w:r>
          </w:p>
          <w:p w14:paraId="0CCCAA06" w14:textId="77777777" w:rsidR="00A727A3" w:rsidRDefault="00A727A3" w:rsidP="00DD18EE">
            <w:pPr>
              <w:spacing w:before="40" w:after="20"/>
              <w:rPr>
                <w:sz w:val="18"/>
              </w:rPr>
            </w:pPr>
          </w:p>
          <w:p w14:paraId="3EA75FB5" w14:textId="77777777" w:rsidR="00F95C60" w:rsidRDefault="00F95C60" w:rsidP="00DD18EE">
            <w:pPr>
              <w:spacing w:before="40" w:after="20"/>
              <w:rPr>
                <w:sz w:val="18"/>
              </w:rPr>
            </w:pPr>
          </w:p>
          <w:p w14:paraId="360F84D6" w14:textId="77777777" w:rsidR="00F95C60" w:rsidRDefault="00F95C60" w:rsidP="00DD18EE">
            <w:pPr>
              <w:spacing w:before="40" w:after="20"/>
              <w:rPr>
                <w:sz w:val="18"/>
              </w:rPr>
            </w:pPr>
          </w:p>
          <w:p w14:paraId="0C67D6AB" w14:textId="77777777" w:rsidR="00F95C60" w:rsidRDefault="00F95C60" w:rsidP="00DD18EE">
            <w:pPr>
              <w:spacing w:before="40" w:after="20"/>
              <w:rPr>
                <w:sz w:val="18"/>
              </w:rPr>
            </w:pPr>
          </w:p>
          <w:p w14:paraId="06A31832" w14:textId="77777777" w:rsidR="00F95C60" w:rsidRDefault="00F95C60" w:rsidP="00DD18EE">
            <w:pPr>
              <w:spacing w:before="40" w:after="20"/>
              <w:rPr>
                <w:sz w:val="18"/>
              </w:rPr>
            </w:pPr>
          </w:p>
          <w:p w14:paraId="75649B6A" w14:textId="77777777" w:rsidR="00F95C60" w:rsidRDefault="00F95C60" w:rsidP="00DD18EE">
            <w:pPr>
              <w:spacing w:before="40" w:after="20"/>
              <w:rPr>
                <w:sz w:val="18"/>
              </w:rPr>
            </w:pPr>
          </w:p>
          <w:p w14:paraId="22A36B8B" w14:textId="77777777" w:rsidR="008468A8" w:rsidRDefault="008468A8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Competitors provided with advice on hydration/ refreshments</w:t>
            </w:r>
            <w:r w:rsidR="00C765B3">
              <w:rPr>
                <w:sz w:val="18"/>
              </w:rPr>
              <w:t>/ suitable clothing</w:t>
            </w:r>
          </w:p>
          <w:p w14:paraId="72617249" w14:textId="40DB564D" w:rsidR="008468A8" w:rsidRDefault="008468A8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Water points</w:t>
            </w:r>
            <w:r w:rsidR="00FA5725">
              <w:rPr>
                <w:sz w:val="18"/>
              </w:rPr>
              <w:t xml:space="preserve"> for 42k</w:t>
            </w:r>
            <w:r>
              <w:rPr>
                <w:sz w:val="18"/>
              </w:rPr>
              <w:t xml:space="preserve"> at</w:t>
            </w:r>
            <w:r w:rsidR="00DF65BC">
              <w:rPr>
                <w:sz w:val="18"/>
              </w:rPr>
              <w:t xml:space="preserve"> Wotton Hatch, Leith Hill, </w:t>
            </w:r>
            <w:r w:rsidR="00F95C60">
              <w:rPr>
                <w:sz w:val="18"/>
              </w:rPr>
              <w:t xml:space="preserve">Duke of Kent School, </w:t>
            </w:r>
            <w:proofErr w:type="spellStart"/>
            <w:r w:rsidR="00F95C60">
              <w:rPr>
                <w:sz w:val="18"/>
              </w:rPr>
              <w:t>Winterfold</w:t>
            </w:r>
            <w:proofErr w:type="spellEnd"/>
            <w:r w:rsidR="00F95C60">
              <w:rPr>
                <w:sz w:val="18"/>
              </w:rPr>
              <w:t xml:space="preserve">, </w:t>
            </w:r>
            <w:proofErr w:type="spellStart"/>
            <w:r w:rsidR="00F95C60">
              <w:rPr>
                <w:sz w:val="18"/>
              </w:rPr>
              <w:t>Chilworth</w:t>
            </w:r>
            <w:proofErr w:type="spellEnd"/>
            <w:r w:rsidR="00F95C60">
              <w:rPr>
                <w:sz w:val="18"/>
              </w:rPr>
              <w:t xml:space="preserve">, </w:t>
            </w:r>
            <w:r w:rsidR="00FA5725">
              <w:rPr>
                <w:sz w:val="18"/>
              </w:rPr>
              <w:t>Newlands Corner</w:t>
            </w:r>
            <w:r w:rsidR="00DF65BC">
              <w:rPr>
                <w:sz w:val="18"/>
              </w:rPr>
              <w:t xml:space="preserve">, </w:t>
            </w:r>
            <w:r w:rsidR="00FA5725">
              <w:rPr>
                <w:sz w:val="18"/>
              </w:rPr>
              <w:t xml:space="preserve">White Down Lane crossing, Coomb Farm for </w:t>
            </w:r>
            <w:r w:rsidR="00EE1504">
              <w:rPr>
                <w:sz w:val="18"/>
              </w:rPr>
              <w:t xml:space="preserve">Half Marathon), </w:t>
            </w:r>
            <w:r w:rsidR="00FA5725">
              <w:rPr>
                <w:sz w:val="18"/>
              </w:rPr>
              <w:t>Honeysuckle Bottom Lane for 10k.</w:t>
            </w:r>
          </w:p>
          <w:p w14:paraId="1F6A3C9A" w14:textId="77777777" w:rsidR="008468A8" w:rsidRDefault="008468A8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Marshalls to be provided with adequate fluids/ refreshments</w:t>
            </w:r>
            <w:r w:rsidR="00F95C60">
              <w:rPr>
                <w:sz w:val="18"/>
              </w:rPr>
              <w:t>.</w:t>
            </w:r>
          </w:p>
          <w:p w14:paraId="27757E96" w14:textId="1EA3461F" w:rsidR="00F95C60" w:rsidRDefault="00F95C60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Emergency Medical support will be available at the event base location.</w:t>
            </w:r>
          </w:p>
          <w:p w14:paraId="49A3B0F1" w14:textId="77777777" w:rsidR="00C765B3" w:rsidRDefault="00C765B3" w:rsidP="00DD18EE">
            <w:pPr>
              <w:spacing w:before="40" w:after="20"/>
              <w:rPr>
                <w:sz w:val="18"/>
              </w:rPr>
            </w:pPr>
          </w:p>
          <w:p w14:paraId="3D0D0198" w14:textId="23CEC8B1" w:rsidR="00370ABD" w:rsidRDefault="00370ABD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Route</w:t>
            </w:r>
            <w:r w:rsidR="00FA5725">
              <w:rPr>
                <w:sz w:val="18"/>
              </w:rPr>
              <w:t>s</w:t>
            </w:r>
            <w:r>
              <w:rPr>
                <w:sz w:val="18"/>
              </w:rPr>
              <w:t xml:space="preserve"> indicated clearly with marker tape</w:t>
            </w:r>
            <w:r w:rsidR="000B4EFE">
              <w:rPr>
                <w:sz w:val="18"/>
              </w:rPr>
              <w:t xml:space="preserve"> &amp; signs</w:t>
            </w:r>
          </w:p>
          <w:p w14:paraId="3702EC9A" w14:textId="77777777" w:rsidR="008B631F" w:rsidRDefault="008B631F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All participants are chip timed</w:t>
            </w:r>
            <w:r w:rsidR="00057DF9">
              <w:rPr>
                <w:sz w:val="18"/>
              </w:rPr>
              <w:t xml:space="preserve"> and progress/ absence is monitored by Chip Timing Solutions on site. Completion of events by participants confirmed by </w:t>
            </w:r>
            <w:proofErr w:type="spellStart"/>
            <w:r w:rsidR="00057DF9">
              <w:rPr>
                <w:sz w:val="18"/>
              </w:rPr>
              <w:t>Trekhire</w:t>
            </w:r>
            <w:proofErr w:type="spellEnd"/>
            <w:r w:rsidR="00057DF9">
              <w:rPr>
                <w:sz w:val="18"/>
              </w:rPr>
              <w:t xml:space="preserve"> at the end of each event</w:t>
            </w:r>
            <w:r w:rsidR="00E43569">
              <w:rPr>
                <w:sz w:val="18"/>
              </w:rPr>
              <w:t>. Static participants can be identified and located</w:t>
            </w:r>
          </w:p>
          <w:p w14:paraId="063B9542" w14:textId="1E9FF6D0" w:rsidR="00057DF9" w:rsidRDefault="00283834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All participants must</w:t>
            </w:r>
            <w:r w:rsidR="00057DF9">
              <w:rPr>
                <w:sz w:val="18"/>
              </w:rPr>
              <w:t xml:space="preserve"> </w:t>
            </w:r>
            <w:r w:rsidR="00BD3E9B">
              <w:rPr>
                <w:sz w:val="18"/>
              </w:rPr>
              <w:t xml:space="preserve">inform a </w:t>
            </w:r>
            <w:proofErr w:type="spellStart"/>
            <w:r w:rsidR="00BD3E9B">
              <w:rPr>
                <w:sz w:val="18"/>
              </w:rPr>
              <w:t>Trekhire</w:t>
            </w:r>
            <w:proofErr w:type="spellEnd"/>
            <w:r w:rsidR="00BD3E9B">
              <w:rPr>
                <w:sz w:val="18"/>
              </w:rPr>
              <w:t xml:space="preserve"> representative at the earliest opportunity should they withdraw from the event and before leaving the venue</w:t>
            </w:r>
          </w:p>
          <w:p w14:paraId="36D9B921" w14:textId="44B49A5B" w:rsidR="00370ABD" w:rsidRDefault="002C6A21" w:rsidP="00DD18EE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For a small fee, all </w:t>
            </w:r>
            <w:r w:rsidR="00370ABD">
              <w:rPr>
                <w:sz w:val="18"/>
              </w:rPr>
              <w:t xml:space="preserve">competitors </w:t>
            </w:r>
            <w:r w:rsidR="00FA5725">
              <w:rPr>
                <w:sz w:val="18"/>
              </w:rPr>
              <w:t xml:space="preserve">can be </w:t>
            </w:r>
            <w:r w:rsidR="00370ABD">
              <w:rPr>
                <w:sz w:val="18"/>
              </w:rPr>
              <w:t xml:space="preserve">provided with </w:t>
            </w:r>
            <w:r w:rsidR="00FA5725">
              <w:rPr>
                <w:sz w:val="18"/>
              </w:rPr>
              <w:t>a 1:16</w:t>
            </w:r>
            <w:r w:rsidR="00F95C60">
              <w:rPr>
                <w:sz w:val="18"/>
              </w:rPr>
              <w:t>,000 map</w:t>
            </w:r>
            <w:r>
              <w:rPr>
                <w:sz w:val="18"/>
              </w:rPr>
              <w:t xml:space="preserve"> with the route marked. </w:t>
            </w:r>
            <w:r w:rsidR="00F95C60">
              <w:rPr>
                <w:sz w:val="18"/>
              </w:rPr>
              <w:t>(optional).</w:t>
            </w:r>
          </w:p>
          <w:p w14:paraId="599FEAA6" w14:textId="0579A1EE" w:rsidR="00C765B3" w:rsidRDefault="00370ABD" w:rsidP="00C765B3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>All competitors provided with contact phone numbers for access to directions and advice</w:t>
            </w:r>
            <w:r w:rsidR="00BD3E9B">
              <w:rPr>
                <w:sz w:val="18"/>
              </w:rPr>
              <w:t>, v</w:t>
            </w:r>
            <w:r w:rsidR="00C765B3">
              <w:rPr>
                <w:sz w:val="18"/>
              </w:rPr>
              <w:t>ariability of phone signal to be highlighted</w:t>
            </w:r>
            <w:r w:rsidR="00F95C60">
              <w:rPr>
                <w:sz w:val="18"/>
              </w:rPr>
              <w:t>.</w:t>
            </w:r>
          </w:p>
          <w:p w14:paraId="66F9BCF7" w14:textId="77777777" w:rsidR="00C765B3" w:rsidRDefault="00370ABD" w:rsidP="00370ABD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t xml:space="preserve">Marshalled checkpoints at </w:t>
            </w:r>
            <w:r w:rsidR="00057DF9">
              <w:rPr>
                <w:sz w:val="18"/>
              </w:rPr>
              <w:t xml:space="preserve">strategic points </w:t>
            </w:r>
          </w:p>
          <w:p w14:paraId="5C06B230" w14:textId="0BBAEFB6" w:rsidR="00576AD2" w:rsidRDefault="001234E6" w:rsidP="00186ED7">
            <w:pPr>
              <w:spacing w:before="4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Trekhire</w:t>
            </w:r>
            <w:proofErr w:type="spellEnd"/>
            <w:r>
              <w:rPr>
                <w:sz w:val="18"/>
              </w:rPr>
              <w:t xml:space="preserve"> representative to follow behind last group/ competitor</w:t>
            </w:r>
            <w:r w:rsidR="008B631F">
              <w:rPr>
                <w:sz w:val="18"/>
              </w:rPr>
              <w:t xml:space="preserve"> on each event</w:t>
            </w:r>
          </w:p>
          <w:p w14:paraId="07EEBD13" w14:textId="77777777" w:rsidR="00576AD2" w:rsidRDefault="00576AD2" w:rsidP="00186ED7">
            <w:pPr>
              <w:spacing w:before="40" w:after="20"/>
              <w:rPr>
                <w:sz w:val="18"/>
              </w:rPr>
            </w:pPr>
          </w:p>
          <w:p w14:paraId="2B09CC72" w14:textId="77777777" w:rsidR="00576AD2" w:rsidRDefault="00576AD2" w:rsidP="00186ED7">
            <w:pPr>
              <w:spacing w:before="40" w:after="20"/>
              <w:rPr>
                <w:sz w:val="18"/>
              </w:rPr>
            </w:pPr>
          </w:p>
          <w:p w14:paraId="31F50C9A" w14:textId="77777777" w:rsidR="00576AD2" w:rsidRDefault="00576AD2" w:rsidP="00186ED7">
            <w:pPr>
              <w:spacing w:before="40" w:after="20"/>
              <w:rPr>
                <w:sz w:val="18"/>
              </w:rPr>
            </w:pPr>
          </w:p>
          <w:p w14:paraId="63FBD1F0" w14:textId="77777777" w:rsidR="00576AD2" w:rsidRDefault="00576AD2" w:rsidP="00384493">
            <w:pPr>
              <w:pStyle w:val="Footer"/>
              <w:jc w:val="center"/>
              <w:rPr>
                <w:sz w:val="18"/>
              </w:rPr>
            </w:pPr>
          </w:p>
        </w:tc>
      </w:tr>
    </w:tbl>
    <w:p w14:paraId="18D8CA69" w14:textId="618619E1" w:rsidR="00D67B81" w:rsidRDefault="00D67B81" w:rsidP="00630B40"/>
    <w:sectPr w:rsidR="00D67B81" w:rsidSect="00DF6B9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88BB6" w14:textId="77777777" w:rsidR="00FA5725" w:rsidRDefault="00FA5725">
      <w:r>
        <w:separator/>
      </w:r>
    </w:p>
  </w:endnote>
  <w:endnote w:type="continuationSeparator" w:id="0">
    <w:p w14:paraId="5E660EEF" w14:textId="77777777" w:rsidR="00FA5725" w:rsidRDefault="00FA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D4C2" w14:textId="5AE91399" w:rsidR="00FA5725" w:rsidRDefault="00FA5725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Risk assessment reviewed by M Cain in consultation with H </w:t>
    </w:r>
    <w:proofErr w:type="spellStart"/>
    <w:r>
      <w:t>Thory</w:t>
    </w:r>
    <w:proofErr w:type="spellEnd"/>
    <w:r>
      <w:t xml:space="preserve"> 09/08/2022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0E3D" w14:textId="02147C37" w:rsidR="00FA5725" w:rsidRDefault="00FA5725" w:rsidP="00F25131">
    <w:pPr>
      <w:pStyle w:val="Footer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9D07F" w14:textId="77777777" w:rsidR="00FA5725" w:rsidRDefault="00FA5725">
      <w:r>
        <w:separator/>
      </w:r>
    </w:p>
  </w:footnote>
  <w:footnote w:type="continuationSeparator" w:id="0">
    <w:p w14:paraId="621D515A" w14:textId="77777777" w:rsidR="00FA5725" w:rsidRDefault="00FA57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2631"/>
    </w:tblGrid>
    <w:tr w:rsidR="00FA5725" w:rsidRPr="0025191F" w14:paraId="4F1A2C2D" w14:textId="77777777" w:rsidTr="00EE1504">
      <w:tc>
        <w:tcPr>
          <w:tcW w:w="212" w:type="pct"/>
          <w:tcBorders>
            <w:bottom w:val="nil"/>
            <w:right w:val="single" w:sz="4" w:space="0" w:color="BFBFBF"/>
          </w:tcBorders>
        </w:tcPr>
        <w:p w14:paraId="21CE3A29" w14:textId="5DF36083" w:rsidR="00FA5725" w:rsidRPr="007B7F10" w:rsidRDefault="00FA5725" w:rsidP="00EE1504">
          <w:pPr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14:paraId="7F99ECB1" w14:textId="2CA1F990" w:rsidR="00FA5725" w:rsidRPr="0025191F" w:rsidRDefault="00FA5725" w:rsidP="00EE150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</w:p>
      </w:tc>
    </w:tr>
  </w:tbl>
  <w:p w14:paraId="15333548" w14:textId="77777777" w:rsidR="00FA5725" w:rsidRDefault="00FA5725" w:rsidP="00645B0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Risk Assessment</w:t>
    </w:r>
  </w:p>
  <w:p w14:paraId="688FD4BC" w14:textId="77777777" w:rsidR="00FA5725" w:rsidRDefault="00FA5725" w:rsidP="00645B0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 </w:t>
    </w:r>
    <w:proofErr w:type="spellStart"/>
    <w:r>
      <w:rPr>
        <w:b/>
        <w:sz w:val="32"/>
        <w:szCs w:val="32"/>
      </w:rPr>
      <w:t>Shere</w:t>
    </w:r>
    <w:proofErr w:type="spellEnd"/>
    <w:r>
      <w:rPr>
        <w:b/>
        <w:sz w:val="32"/>
        <w:szCs w:val="32"/>
      </w:rPr>
      <w:t xml:space="preserve"> 42K, Half Marathon and 10K challenges</w:t>
    </w:r>
  </w:p>
  <w:p w14:paraId="70E1185F" w14:textId="0F6093AB" w:rsidR="00FA5725" w:rsidRDefault="00FA5725" w:rsidP="00645B0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13th August 2022</w:t>
    </w:r>
  </w:p>
  <w:p w14:paraId="3A1D8726" w14:textId="77777777" w:rsidR="00FA5725" w:rsidRDefault="00FA57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5D96" w14:textId="77777777" w:rsidR="00FA5725" w:rsidRDefault="00FA5725" w:rsidP="00EE190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Risk Assessment</w:t>
    </w:r>
  </w:p>
  <w:p w14:paraId="3A381D42" w14:textId="4EFB997F" w:rsidR="00FA5725" w:rsidRDefault="00FA5725" w:rsidP="00EE190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 </w:t>
    </w:r>
    <w:proofErr w:type="spellStart"/>
    <w:r>
      <w:rPr>
        <w:b/>
        <w:sz w:val="32"/>
        <w:szCs w:val="32"/>
      </w:rPr>
      <w:t>Shere</w:t>
    </w:r>
    <w:proofErr w:type="spellEnd"/>
    <w:r>
      <w:rPr>
        <w:b/>
        <w:sz w:val="32"/>
        <w:szCs w:val="32"/>
      </w:rPr>
      <w:t xml:space="preserve"> 42K, Half Marathon and 10K challenges</w:t>
    </w:r>
  </w:p>
  <w:p w14:paraId="15C737AF" w14:textId="77328412" w:rsidR="00FA5725" w:rsidRDefault="00FA5725" w:rsidP="00EE190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13th August 2022</w:t>
    </w:r>
  </w:p>
  <w:p w14:paraId="16AFEBB9" w14:textId="77777777" w:rsidR="00FA5725" w:rsidRPr="00EE190A" w:rsidRDefault="00FA5725" w:rsidP="00EE190A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0A"/>
    <w:rsid w:val="00031426"/>
    <w:rsid w:val="0003324F"/>
    <w:rsid w:val="00045B33"/>
    <w:rsid w:val="00050D7B"/>
    <w:rsid w:val="00052A51"/>
    <w:rsid w:val="000553AF"/>
    <w:rsid w:val="00057DF9"/>
    <w:rsid w:val="000966D8"/>
    <w:rsid w:val="000A4A1F"/>
    <w:rsid w:val="000B4EFE"/>
    <w:rsid w:val="000B60CE"/>
    <w:rsid w:val="000B622B"/>
    <w:rsid w:val="000D0233"/>
    <w:rsid w:val="000D2CF1"/>
    <w:rsid w:val="001234E6"/>
    <w:rsid w:val="00144A15"/>
    <w:rsid w:val="00157A48"/>
    <w:rsid w:val="00186ED7"/>
    <w:rsid w:val="001E5CBA"/>
    <w:rsid w:val="00212181"/>
    <w:rsid w:val="0022679E"/>
    <w:rsid w:val="00235136"/>
    <w:rsid w:val="00240791"/>
    <w:rsid w:val="00283834"/>
    <w:rsid w:val="00297336"/>
    <w:rsid w:val="002B1580"/>
    <w:rsid w:val="002C6A21"/>
    <w:rsid w:val="002D4FA1"/>
    <w:rsid w:val="002E37E4"/>
    <w:rsid w:val="002F5308"/>
    <w:rsid w:val="003072FF"/>
    <w:rsid w:val="00370ABD"/>
    <w:rsid w:val="00384493"/>
    <w:rsid w:val="00395596"/>
    <w:rsid w:val="003B1220"/>
    <w:rsid w:val="003C3430"/>
    <w:rsid w:val="00435E4B"/>
    <w:rsid w:val="00452FD1"/>
    <w:rsid w:val="0047061A"/>
    <w:rsid w:val="00472534"/>
    <w:rsid w:val="004C4C26"/>
    <w:rsid w:val="004C6B78"/>
    <w:rsid w:val="004E22C4"/>
    <w:rsid w:val="00502798"/>
    <w:rsid w:val="005362D2"/>
    <w:rsid w:val="0056268D"/>
    <w:rsid w:val="005668A0"/>
    <w:rsid w:val="00576AD2"/>
    <w:rsid w:val="005B5C84"/>
    <w:rsid w:val="005C648C"/>
    <w:rsid w:val="00630B40"/>
    <w:rsid w:val="0063797C"/>
    <w:rsid w:val="00645B0C"/>
    <w:rsid w:val="00654870"/>
    <w:rsid w:val="00657CF1"/>
    <w:rsid w:val="006634B7"/>
    <w:rsid w:val="00672DB6"/>
    <w:rsid w:val="0069234E"/>
    <w:rsid w:val="006C7931"/>
    <w:rsid w:val="006E37AF"/>
    <w:rsid w:val="006F0BE0"/>
    <w:rsid w:val="007728B6"/>
    <w:rsid w:val="00777EAC"/>
    <w:rsid w:val="007A3F56"/>
    <w:rsid w:val="007B5EBF"/>
    <w:rsid w:val="007B6096"/>
    <w:rsid w:val="007F0CDD"/>
    <w:rsid w:val="00810ED8"/>
    <w:rsid w:val="00814DCC"/>
    <w:rsid w:val="0082472A"/>
    <w:rsid w:val="008368CA"/>
    <w:rsid w:val="008468A8"/>
    <w:rsid w:val="008500B4"/>
    <w:rsid w:val="00880DFE"/>
    <w:rsid w:val="008B631F"/>
    <w:rsid w:val="00927236"/>
    <w:rsid w:val="00992912"/>
    <w:rsid w:val="009C4297"/>
    <w:rsid w:val="009D402F"/>
    <w:rsid w:val="00A56C42"/>
    <w:rsid w:val="00A6465B"/>
    <w:rsid w:val="00A65AE6"/>
    <w:rsid w:val="00A727A3"/>
    <w:rsid w:val="00A75F1B"/>
    <w:rsid w:val="00A76917"/>
    <w:rsid w:val="00A851E4"/>
    <w:rsid w:val="00A948AE"/>
    <w:rsid w:val="00AA636C"/>
    <w:rsid w:val="00AF6979"/>
    <w:rsid w:val="00B018AF"/>
    <w:rsid w:val="00B11459"/>
    <w:rsid w:val="00B21F71"/>
    <w:rsid w:val="00B650E7"/>
    <w:rsid w:val="00B75DFB"/>
    <w:rsid w:val="00BD3E9B"/>
    <w:rsid w:val="00BD7749"/>
    <w:rsid w:val="00BE5B28"/>
    <w:rsid w:val="00BF4239"/>
    <w:rsid w:val="00C765B3"/>
    <w:rsid w:val="00C821AD"/>
    <w:rsid w:val="00CD5E22"/>
    <w:rsid w:val="00D329AA"/>
    <w:rsid w:val="00D67B81"/>
    <w:rsid w:val="00D82989"/>
    <w:rsid w:val="00D85884"/>
    <w:rsid w:val="00DA286D"/>
    <w:rsid w:val="00DB4AF1"/>
    <w:rsid w:val="00DD18EE"/>
    <w:rsid w:val="00DF65BC"/>
    <w:rsid w:val="00DF6B9D"/>
    <w:rsid w:val="00E24A87"/>
    <w:rsid w:val="00E27800"/>
    <w:rsid w:val="00E43569"/>
    <w:rsid w:val="00E73FE4"/>
    <w:rsid w:val="00E76ABD"/>
    <w:rsid w:val="00ED553A"/>
    <w:rsid w:val="00EE1504"/>
    <w:rsid w:val="00EE190A"/>
    <w:rsid w:val="00F07E79"/>
    <w:rsid w:val="00F25131"/>
    <w:rsid w:val="00F6510D"/>
    <w:rsid w:val="00F95C60"/>
    <w:rsid w:val="00FA3666"/>
    <w:rsid w:val="00FA4AC5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F21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9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9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19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3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FE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2DB6"/>
    <w:rPr>
      <w:rFonts w:ascii="Verdana" w:hAnsi="Verdan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AC5"/>
    <w:rPr>
      <w:rFonts w:ascii="Verdana" w:hAnsi="Verdana"/>
      <w:lang w:eastAsia="en-US"/>
    </w:rPr>
  </w:style>
  <w:style w:type="paragraph" w:styleId="TOC1">
    <w:name w:val="toc 1"/>
    <w:basedOn w:val="Normal"/>
    <w:next w:val="Normal"/>
    <w:autoRedefine/>
    <w:rsid w:val="00DF6B9D"/>
    <w:pPr>
      <w:spacing w:after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9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9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19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3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FE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2DB6"/>
    <w:rPr>
      <w:rFonts w:ascii="Verdana" w:hAnsi="Verdan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AC5"/>
    <w:rPr>
      <w:rFonts w:ascii="Verdana" w:hAnsi="Verdana"/>
      <w:lang w:eastAsia="en-US"/>
    </w:rPr>
  </w:style>
  <w:style w:type="paragraph" w:styleId="TOC1">
    <w:name w:val="toc 1"/>
    <w:basedOn w:val="Normal"/>
    <w:next w:val="Normal"/>
    <w:autoRedefine/>
    <w:rsid w:val="00DF6B9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0717-3E5C-0542-AAA5-B64BEF5C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Indiana University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</dc:title>
  <dc:creator>James</dc:creator>
  <cp:lastModifiedBy>Microsoft Office User</cp:lastModifiedBy>
  <cp:revision>2</cp:revision>
  <cp:lastPrinted>2021-07-26T11:16:00Z</cp:lastPrinted>
  <dcterms:created xsi:type="dcterms:W3CDTF">2022-08-09T19:38:00Z</dcterms:created>
  <dcterms:modified xsi:type="dcterms:W3CDTF">2022-08-09T19:38:00Z</dcterms:modified>
</cp:coreProperties>
</file>